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2BA8" w14:textId="77777777" w:rsidR="000A46BA" w:rsidRPr="000A46BA" w:rsidRDefault="000A46BA" w:rsidP="000A46BA">
      <w:pPr>
        <w:jc w:val="center"/>
        <w:rPr>
          <w:rFonts w:ascii="Arial" w:hAnsi="Arial" w:cs="Arial"/>
          <w:b/>
          <w:bCs/>
        </w:rPr>
      </w:pPr>
      <w:r w:rsidRPr="000A46BA">
        <w:rPr>
          <w:rFonts w:ascii="Arial" w:hAnsi="Arial" w:cs="Arial"/>
          <w:b/>
          <w:bCs/>
        </w:rPr>
        <w:t>PRIORIZA GOBIERNO DE BJ LA EDUCACIÓN DE LAS Y LOS CANCUNENSES</w:t>
      </w:r>
    </w:p>
    <w:p w14:paraId="4C1C7552" w14:textId="77777777" w:rsidR="000A46BA" w:rsidRPr="000A46BA" w:rsidRDefault="000A46BA" w:rsidP="000A46BA">
      <w:pPr>
        <w:jc w:val="both"/>
        <w:rPr>
          <w:rFonts w:ascii="Arial" w:hAnsi="Arial" w:cs="Arial"/>
        </w:rPr>
      </w:pPr>
    </w:p>
    <w:p w14:paraId="7ACD987B" w14:textId="77777777" w:rsidR="000A46BA" w:rsidRPr="000A46BA" w:rsidRDefault="000A46BA" w:rsidP="000A46BA">
      <w:pPr>
        <w:jc w:val="both"/>
        <w:rPr>
          <w:rFonts w:ascii="Arial" w:hAnsi="Arial" w:cs="Arial"/>
        </w:rPr>
      </w:pPr>
      <w:r w:rsidRPr="000A46BA">
        <w:rPr>
          <w:rFonts w:ascii="Arial" w:hAnsi="Arial" w:cs="Arial"/>
          <w:b/>
          <w:bCs/>
        </w:rPr>
        <w:t>Cancún, Q. R., a 23 de enero de 2024.-</w:t>
      </w:r>
      <w:r w:rsidRPr="000A46BA">
        <w:rPr>
          <w:rFonts w:ascii="Arial" w:hAnsi="Arial" w:cs="Arial"/>
        </w:rPr>
        <w:t xml:space="preserve"> En el marco del Día Internacional de la Educación, que se conmemora cada 24 de enero, y con la finalidad de asegurar y garantizar una educación inclusiva, equitativa y de calidad, las autoridades del Ayuntamiento de Benito Juárez, trabajan día a día por impulsar este derecho, con el firme objetivo de asegurar el acceso de una educación digna para todas y todos.</w:t>
      </w:r>
    </w:p>
    <w:p w14:paraId="3C5FAD1B" w14:textId="77777777" w:rsidR="000A46BA" w:rsidRPr="000A46BA" w:rsidRDefault="000A46BA" w:rsidP="000A46BA">
      <w:pPr>
        <w:jc w:val="both"/>
        <w:rPr>
          <w:rFonts w:ascii="Arial" w:hAnsi="Arial" w:cs="Arial"/>
        </w:rPr>
      </w:pPr>
    </w:p>
    <w:p w14:paraId="3D80B98E" w14:textId="77777777" w:rsidR="000A46BA" w:rsidRPr="000A46BA" w:rsidRDefault="000A46BA" w:rsidP="000A46BA">
      <w:pPr>
        <w:jc w:val="both"/>
        <w:rPr>
          <w:rFonts w:ascii="Arial" w:hAnsi="Arial" w:cs="Arial"/>
        </w:rPr>
      </w:pPr>
      <w:r w:rsidRPr="000A46BA">
        <w:rPr>
          <w:rFonts w:ascii="Arial" w:hAnsi="Arial" w:cs="Arial"/>
        </w:rPr>
        <w:t>Para ello, la secretaria municipal de Desarrollo Social y Económico, Berenice Sosa Osorio, explicó que bajo instrucciones de la Presidenta Municipal, Ana Paty Peralta, desde el gobierno municipal se trabaja en combatir la deserción escolar, tomando como principal factor a alumnos de situación de vulnerabilidad, mediante programas como la entrega de útiles y de becas del programa “Calidad Educativa e Impulso al Desarrollo Humano”, desayunos escolares, jornadas de fomento a la lectura y demás acciones.</w:t>
      </w:r>
    </w:p>
    <w:p w14:paraId="0E5B40C6" w14:textId="77777777" w:rsidR="000A46BA" w:rsidRPr="000A46BA" w:rsidRDefault="000A46BA" w:rsidP="000A46BA">
      <w:pPr>
        <w:jc w:val="both"/>
        <w:rPr>
          <w:rFonts w:ascii="Arial" w:hAnsi="Arial" w:cs="Arial"/>
        </w:rPr>
      </w:pPr>
    </w:p>
    <w:p w14:paraId="5DD0AAA5" w14:textId="77777777" w:rsidR="000A46BA" w:rsidRPr="000A46BA" w:rsidRDefault="000A46BA" w:rsidP="000A46BA">
      <w:pPr>
        <w:jc w:val="both"/>
        <w:rPr>
          <w:rFonts w:ascii="Arial" w:hAnsi="Arial" w:cs="Arial"/>
        </w:rPr>
      </w:pPr>
      <w:r w:rsidRPr="000A46BA">
        <w:rPr>
          <w:rFonts w:ascii="Arial" w:hAnsi="Arial" w:cs="Arial"/>
        </w:rPr>
        <w:t xml:space="preserve">Destacó que la prevención es muy importante por lo que se llevan  a cabo otros programas como “Juventudes construyéndose”, con lo cual se les apoya a las y los jóvenes </w:t>
      </w:r>
      <w:proofErr w:type="spellStart"/>
      <w:r w:rsidRPr="000A46BA">
        <w:rPr>
          <w:rFonts w:ascii="Arial" w:hAnsi="Arial" w:cs="Arial"/>
        </w:rPr>
        <w:t>benitojuarenses</w:t>
      </w:r>
      <w:proofErr w:type="spellEnd"/>
      <w:r w:rsidRPr="000A46BA">
        <w:rPr>
          <w:rFonts w:ascii="Arial" w:hAnsi="Arial" w:cs="Arial"/>
        </w:rPr>
        <w:t xml:space="preserve"> con facilidades para ser conscientes de las situaciones de vulnerabilidad, las cuales les permitirán disminuir los índices de acoso escolar, diferentes tipos de violencia, malos tratos en la familia, ciberacoso y grooming; así como pláticas en materia de “Relaciones toxicas”, “Sensibilización y prevención de adicciones”, “Noviazgo inteligente”, entre otras.</w:t>
      </w:r>
    </w:p>
    <w:p w14:paraId="292F570E" w14:textId="77777777" w:rsidR="000A46BA" w:rsidRPr="000A46BA" w:rsidRDefault="000A46BA" w:rsidP="000A46BA">
      <w:pPr>
        <w:jc w:val="both"/>
        <w:rPr>
          <w:rFonts w:ascii="Arial" w:hAnsi="Arial" w:cs="Arial"/>
        </w:rPr>
      </w:pPr>
    </w:p>
    <w:p w14:paraId="182B8922" w14:textId="77777777" w:rsidR="000A46BA" w:rsidRPr="000A46BA" w:rsidRDefault="000A46BA" w:rsidP="000A46BA">
      <w:pPr>
        <w:jc w:val="both"/>
        <w:rPr>
          <w:rFonts w:ascii="Arial" w:hAnsi="Arial" w:cs="Arial"/>
        </w:rPr>
      </w:pPr>
      <w:r w:rsidRPr="000A46BA">
        <w:rPr>
          <w:rFonts w:ascii="Arial" w:hAnsi="Arial" w:cs="Arial"/>
        </w:rPr>
        <w:t xml:space="preserve">Añadió que se cuenta con el programa “Educar es de todos”, en el cual </w:t>
      </w:r>
      <w:proofErr w:type="gramStart"/>
      <w:r w:rsidRPr="000A46BA">
        <w:rPr>
          <w:rFonts w:ascii="Arial" w:hAnsi="Arial" w:cs="Arial"/>
        </w:rPr>
        <w:t>se  fomenta</w:t>
      </w:r>
      <w:proofErr w:type="gramEnd"/>
      <w:r w:rsidRPr="000A46BA">
        <w:rPr>
          <w:rFonts w:ascii="Arial" w:hAnsi="Arial" w:cs="Arial"/>
        </w:rPr>
        <w:t xml:space="preserve"> y promueve la prevención y el cuidado de la salud; así como del medio ambiente, para tener escuelas saludables; sumado a “Vivir sin Acoso”, que acerca pláticas de prevención de violencia en secundarias para el fortalecimiento de valores y generar ambiente de cultura de paz.</w:t>
      </w:r>
    </w:p>
    <w:p w14:paraId="5938970C" w14:textId="77777777" w:rsidR="000A46BA" w:rsidRPr="000A46BA" w:rsidRDefault="000A46BA" w:rsidP="000A46BA">
      <w:pPr>
        <w:jc w:val="both"/>
        <w:rPr>
          <w:rFonts w:ascii="Arial" w:hAnsi="Arial" w:cs="Arial"/>
        </w:rPr>
      </w:pPr>
    </w:p>
    <w:p w14:paraId="6B077BF3" w14:textId="3C644FAA" w:rsidR="000A46BA" w:rsidRPr="000A46BA" w:rsidRDefault="000A46BA" w:rsidP="000A46BA">
      <w:pPr>
        <w:jc w:val="both"/>
        <w:rPr>
          <w:rFonts w:ascii="Arial" w:hAnsi="Arial" w:cs="Arial"/>
        </w:rPr>
      </w:pPr>
      <w:r w:rsidRPr="000A46BA">
        <w:rPr>
          <w:rFonts w:ascii="Arial" w:hAnsi="Arial" w:cs="Arial"/>
        </w:rPr>
        <w:t>Por otra parte, la funcionaria municipal informó que el año pasado se entregaron 129 mil 19 paquetes escolares, así como 6 mil 942 becas, pláticas “Vivir sin acoso” con 2 mil 426 beneficiarios, mil 693 alumnos activos en “Juventudes construyendo” y 7 mil 318 ciudadanos apoyados con los diversos de las bibliotecas públicas del municipio.</w:t>
      </w:r>
    </w:p>
    <w:p w14:paraId="192B1C41" w14:textId="77777777" w:rsidR="000A46BA" w:rsidRPr="000A46BA" w:rsidRDefault="000A46BA" w:rsidP="000A46BA">
      <w:pPr>
        <w:jc w:val="both"/>
        <w:rPr>
          <w:rFonts w:ascii="Arial" w:hAnsi="Arial" w:cs="Arial"/>
        </w:rPr>
      </w:pPr>
    </w:p>
    <w:p w14:paraId="25E7B093" w14:textId="77777777" w:rsidR="000A46BA" w:rsidRPr="000A46BA" w:rsidRDefault="000A46BA" w:rsidP="000A46BA">
      <w:pPr>
        <w:jc w:val="both"/>
        <w:rPr>
          <w:rFonts w:ascii="Arial" w:hAnsi="Arial" w:cs="Arial"/>
        </w:rPr>
      </w:pPr>
      <w:r w:rsidRPr="000A46BA">
        <w:rPr>
          <w:rFonts w:ascii="Arial" w:hAnsi="Arial" w:cs="Arial"/>
        </w:rPr>
        <w:t xml:space="preserve">Sosa Osorio comentó que se ha logrado informar y a su vez crear conciencia en mil 366 niños y niñas de los planteles educativos acerca del cuidado del medio ambiente, de la práctica de medidas de higiene, de la importancia de practicar deporte y prevención de incendio con “Educar es de todos”. </w:t>
      </w:r>
    </w:p>
    <w:p w14:paraId="446DAB67" w14:textId="77777777" w:rsidR="000A46BA" w:rsidRPr="000A46BA" w:rsidRDefault="000A46BA" w:rsidP="000A46BA">
      <w:pPr>
        <w:jc w:val="both"/>
        <w:rPr>
          <w:rFonts w:ascii="Arial" w:hAnsi="Arial" w:cs="Arial"/>
        </w:rPr>
      </w:pPr>
    </w:p>
    <w:p w14:paraId="3E556A81" w14:textId="6E0505FE" w:rsidR="000A46BA" w:rsidRPr="000A46BA" w:rsidRDefault="000A46BA" w:rsidP="000A46BA">
      <w:pPr>
        <w:jc w:val="center"/>
        <w:rPr>
          <w:rFonts w:ascii="Arial" w:hAnsi="Arial" w:cs="Arial"/>
        </w:rPr>
      </w:pPr>
      <w:r w:rsidRPr="000A46BA">
        <w:rPr>
          <w:rFonts w:ascii="Arial" w:hAnsi="Arial" w:cs="Arial"/>
        </w:rPr>
        <w:lastRenderedPageBreak/>
        <w:t>****</w:t>
      </w:r>
      <w:r>
        <w:rPr>
          <w:rFonts w:ascii="Arial" w:hAnsi="Arial" w:cs="Arial"/>
        </w:rPr>
        <w:t>********</w:t>
      </w:r>
    </w:p>
    <w:p w14:paraId="6DE3B9C4" w14:textId="77777777" w:rsidR="000A46BA" w:rsidRPr="000A46BA" w:rsidRDefault="000A46BA" w:rsidP="000A46BA">
      <w:pPr>
        <w:jc w:val="center"/>
        <w:rPr>
          <w:rFonts w:ascii="Arial" w:hAnsi="Arial" w:cs="Arial"/>
        </w:rPr>
      </w:pPr>
    </w:p>
    <w:p w14:paraId="545A8B6A" w14:textId="77777777" w:rsidR="000A46BA" w:rsidRPr="000A46BA" w:rsidRDefault="000A46BA" w:rsidP="000A46BA">
      <w:pPr>
        <w:jc w:val="center"/>
        <w:rPr>
          <w:rFonts w:ascii="Arial" w:hAnsi="Arial" w:cs="Arial"/>
          <w:b/>
          <w:bCs/>
        </w:rPr>
      </w:pPr>
      <w:r w:rsidRPr="000A46BA">
        <w:rPr>
          <w:rFonts w:ascii="Arial" w:hAnsi="Arial" w:cs="Arial"/>
          <w:b/>
          <w:bCs/>
        </w:rPr>
        <w:t>COMPLEMENTO INFORMATIVO</w:t>
      </w:r>
    </w:p>
    <w:p w14:paraId="30A33B0C" w14:textId="77777777" w:rsidR="000A46BA" w:rsidRPr="000A46BA" w:rsidRDefault="000A46BA" w:rsidP="000A46BA">
      <w:pPr>
        <w:jc w:val="both"/>
        <w:rPr>
          <w:rFonts w:ascii="Arial" w:hAnsi="Arial" w:cs="Arial"/>
          <w:b/>
          <w:bCs/>
        </w:rPr>
      </w:pPr>
    </w:p>
    <w:p w14:paraId="011D1786" w14:textId="77777777" w:rsidR="000A46BA" w:rsidRPr="000A46BA" w:rsidRDefault="000A46BA" w:rsidP="000A46BA">
      <w:pPr>
        <w:jc w:val="both"/>
        <w:rPr>
          <w:rFonts w:ascii="Arial" w:hAnsi="Arial" w:cs="Arial"/>
          <w:b/>
          <w:bCs/>
        </w:rPr>
      </w:pPr>
      <w:r w:rsidRPr="000A46BA">
        <w:rPr>
          <w:rFonts w:ascii="Arial" w:hAnsi="Arial" w:cs="Arial"/>
          <w:b/>
          <w:bCs/>
        </w:rPr>
        <w:t xml:space="preserve">HECHO: </w:t>
      </w:r>
    </w:p>
    <w:p w14:paraId="541C3330" w14:textId="77777777" w:rsidR="000A46BA" w:rsidRPr="000A46BA" w:rsidRDefault="000A46BA" w:rsidP="000A46BA">
      <w:pPr>
        <w:jc w:val="both"/>
        <w:rPr>
          <w:rFonts w:ascii="Arial" w:hAnsi="Arial" w:cs="Arial"/>
        </w:rPr>
      </w:pPr>
    </w:p>
    <w:p w14:paraId="76691934" w14:textId="58E4AB87" w:rsidR="00A02AC5" w:rsidRPr="000A46BA" w:rsidRDefault="000A46BA" w:rsidP="000A46BA">
      <w:pPr>
        <w:jc w:val="both"/>
        <w:rPr>
          <w:rFonts w:ascii="Arial" w:hAnsi="Arial" w:cs="Arial"/>
        </w:rPr>
      </w:pPr>
      <w:r w:rsidRPr="000A46BA">
        <w:rPr>
          <w:rFonts w:ascii="Arial" w:hAnsi="Arial" w:cs="Arial"/>
        </w:rPr>
        <w:t>La Asamblea General de las Naciones Unidas proclamó el 24 de enero como el Día Internacional de la Educación, para celebrar el papel que desempeña en la paz y el desarrollo. Al proclamar este día los Estados Miembros identifican la importancia de adoptar medidas garantes de una educación inclusiva y equitativa de calidad en todos los niveles para que todas las personas puedan acceder a un aprendizaje durante su edad escolar.</w:t>
      </w:r>
    </w:p>
    <w:sectPr w:rsidR="00A02AC5" w:rsidRPr="000A46BA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114C" w14:textId="77777777" w:rsidR="00DF0054" w:rsidRDefault="00DF0054" w:rsidP="0092028B">
      <w:r>
        <w:separator/>
      </w:r>
    </w:p>
  </w:endnote>
  <w:endnote w:type="continuationSeparator" w:id="0">
    <w:p w14:paraId="13EBBD08" w14:textId="77777777" w:rsidR="00DF0054" w:rsidRDefault="00DF005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E79BD" w14:textId="77777777" w:rsidR="00DF0054" w:rsidRDefault="00DF0054" w:rsidP="0092028B">
      <w:r>
        <w:separator/>
      </w:r>
    </w:p>
  </w:footnote>
  <w:footnote w:type="continuationSeparator" w:id="0">
    <w:p w14:paraId="2283C824" w14:textId="77777777" w:rsidR="00DF0054" w:rsidRDefault="00DF005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11A257D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0A46B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505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11A257D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0A46BA">
                      <w:rPr>
                        <w:rFonts w:cstheme="minorHAnsi"/>
                        <w:b/>
                        <w:bCs/>
                        <w:lang w:val="es-ES"/>
                      </w:rPr>
                      <w:t>505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68BB"/>
    <w:multiLevelType w:val="hybridMultilevel"/>
    <w:tmpl w:val="27509F50"/>
    <w:lvl w:ilvl="0" w:tplc="77C8C41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C0A4E"/>
    <w:multiLevelType w:val="hybridMultilevel"/>
    <w:tmpl w:val="4F76F1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02B62"/>
    <w:multiLevelType w:val="hybridMultilevel"/>
    <w:tmpl w:val="F44C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C6A48"/>
    <w:multiLevelType w:val="hybridMultilevel"/>
    <w:tmpl w:val="56BE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843AB"/>
    <w:multiLevelType w:val="hybridMultilevel"/>
    <w:tmpl w:val="C49AB9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112510">
    <w:abstractNumId w:val="3"/>
  </w:num>
  <w:num w:numId="2" w16cid:durableId="1825272567">
    <w:abstractNumId w:val="6"/>
  </w:num>
  <w:num w:numId="3" w16cid:durableId="1650942815">
    <w:abstractNumId w:val="4"/>
  </w:num>
  <w:num w:numId="4" w16cid:durableId="1504852668">
    <w:abstractNumId w:val="2"/>
  </w:num>
  <w:num w:numId="5" w16cid:durableId="958223044">
    <w:abstractNumId w:val="0"/>
  </w:num>
  <w:num w:numId="6" w16cid:durableId="183323168">
    <w:abstractNumId w:val="5"/>
  </w:num>
  <w:num w:numId="7" w16cid:durableId="164627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5079F"/>
    <w:rsid w:val="000A46BA"/>
    <w:rsid w:val="000B2505"/>
    <w:rsid w:val="000C5E92"/>
    <w:rsid w:val="00146304"/>
    <w:rsid w:val="00147B7C"/>
    <w:rsid w:val="00150AC2"/>
    <w:rsid w:val="001654D5"/>
    <w:rsid w:val="00190278"/>
    <w:rsid w:val="001A00CD"/>
    <w:rsid w:val="001F7A6E"/>
    <w:rsid w:val="00225117"/>
    <w:rsid w:val="00294CD6"/>
    <w:rsid w:val="002B5C7B"/>
    <w:rsid w:val="002C5397"/>
    <w:rsid w:val="0031068E"/>
    <w:rsid w:val="00344633"/>
    <w:rsid w:val="00390119"/>
    <w:rsid w:val="003C7ED0"/>
    <w:rsid w:val="0049727D"/>
    <w:rsid w:val="005672B0"/>
    <w:rsid w:val="005A17E1"/>
    <w:rsid w:val="005B1AE6"/>
    <w:rsid w:val="00616D5E"/>
    <w:rsid w:val="00635BA9"/>
    <w:rsid w:val="006410DD"/>
    <w:rsid w:val="00663F27"/>
    <w:rsid w:val="006820F9"/>
    <w:rsid w:val="006A76FD"/>
    <w:rsid w:val="006D398F"/>
    <w:rsid w:val="006E68CF"/>
    <w:rsid w:val="0092028B"/>
    <w:rsid w:val="00950565"/>
    <w:rsid w:val="00953B63"/>
    <w:rsid w:val="00A02AC5"/>
    <w:rsid w:val="00A57EE7"/>
    <w:rsid w:val="00AC619C"/>
    <w:rsid w:val="00AD1C96"/>
    <w:rsid w:val="00AE7FDF"/>
    <w:rsid w:val="00B176C9"/>
    <w:rsid w:val="00BD5728"/>
    <w:rsid w:val="00CA4729"/>
    <w:rsid w:val="00CE70B2"/>
    <w:rsid w:val="00D029A6"/>
    <w:rsid w:val="00D06B96"/>
    <w:rsid w:val="00D23899"/>
    <w:rsid w:val="00D538A7"/>
    <w:rsid w:val="00DA06C1"/>
    <w:rsid w:val="00DF0054"/>
    <w:rsid w:val="00E90C7C"/>
    <w:rsid w:val="00EA339E"/>
    <w:rsid w:val="00EA3A17"/>
    <w:rsid w:val="00F12BD3"/>
    <w:rsid w:val="00F339BA"/>
    <w:rsid w:val="00F5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FC5C3FE6-150D-4791-8445-4AAC300A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1A13B-BA49-4B7A-9A91-F4BF2AE8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comunicación social</cp:lastModifiedBy>
  <cp:revision>39</cp:revision>
  <dcterms:created xsi:type="dcterms:W3CDTF">2024-01-15T21:55:00Z</dcterms:created>
  <dcterms:modified xsi:type="dcterms:W3CDTF">2024-01-23T23:47:00Z</dcterms:modified>
</cp:coreProperties>
</file>